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371A3" w14:textId="0A17D198" w:rsidR="00642DFB" w:rsidRPr="00403021" w:rsidRDefault="00642DFB" w:rsidP="007138CC">
      <w:pPr>
        <w:spacing w:line="240" w:lineRule="auto"/>
        <w:rPr>
          <w:rFonts w:asciiTheme="minorBidi" w:hAnsiTheme="minorBidi"/>
          <w:sz w:val="23"/>
          <w:szCs w:val="23"/>
        </w:rPr>
      </w:pPr>
    </w:p>
    <w:p w14:paraId="122FF5C3" w14:textId="463F122D" w:rsidR="008201FC" w:rsidRPr="00403021" w:rsidRDefault="007364F3" w:rsidP="003E132B">
      <w:pPr>
        <w:tabs>
          <w:tab w:val="left" w:pos="5954"/>
        </w:tabs>
        <w:spacing w:line="240" w:lineRule="auto"/>
        <w:rPr>
          <w:rFonts w:asciiTheme="minorBidi" w:hAnsiTheme="minorBidi"/>
          <w:sz w:val="23"/>
          <w:szCs w:val="23"/>
        </w:rPr>
      </w:pPr>
      <w:r w:rsidRPr="00403021">
        <w:rPr>
          <w:rFonts w:asciiTheme="minorBidi" w:hAnsiTheme="minorBidi"/>
          <w:sz w:val="23"/>
          <w:szCs w:val="23"/>
        </w:rPr>
        <w:t>Coppermill</w:t>
      </w:r>
      <w:r w:rsidR="00CC573E" w:rsidRPr="00403021">
        <w:rPr>
          <w:rFonts w:asciiTheme="minorBidi" w:hAnsiTheme="minorBidi"/>
          <w:sz w:val="23"/>
          <w:szCs w:val="23"/>
        </w:rPr>
        <w:t xml:space="preserve"> </w:t>
      </w:r>
      <w:r w:rsidR="007138CC" w:rsidRPr="00403021">
        <w:rPr>
          <w:rFonts w:asciiTheme="minorBidi" w:hAnsiTheme="minorBidi"/>
          <w:sz w:val="23"/>
          <w:szCs w:val="23"/>
        </w:rPr>
        <w:t>H</w:t>
      </w:r>
      <w:r w:rsidR="006617DC" w:rsidRPr="00403021">
        <w:rPr>
          <w:rFonts w:asciiTheme="minorBidi" w:hAnsiTheme="minorBidi"/>
          <w:sz w:val="23"/>
          <w:szCs w:val="23"/>
        </w:rPr>
        <w:t>e</w:t>
      </w:r>
      <w:r w:rsidR="00CC573E" w:rsidRPr="00403021">
        <w:rPr>
          <w:rFonts w:asciiTheme="minorBidi" w:hAnsiTheme="minorBidi"/>
          <w:sz w:val="23"/>
          <w:szCs w:val="23"/>
        </w:rPr>
        <w:t>ights</w:t>
      </w:r>
      <w:r w:rsidR="007138CC" w:rsidRPr="00403021">
        <w:rPr>
          <w:rFonts w:asciiTheme="minorBidi" w:hAnsiTheme="minorBidi"/>
          <w:sz w:val="23"/>
          <w:szCs w:val="23"/>
        </w:rPr>
        <w:t xml:space="preserve"> </w:t>
      </w:r>
      <w:r w:rsidR="00C616A1" w:rsidRPr="00403021">
        <w:rPr>
          <w:rFonts w:asciiTheme="minorBidi" w:hAnsiTheme="minorBidi"/>
          <w:sz w:val="23"/>
          <w:szCs w:val="23"/>
        </w:rPr>
        <w:tab/>
        <w:t>Equans Regeneration Ltd</w:t>
      </w:r>
      <w:r w:rsidR="008201FC" w:rsidRPr="00403021">
        <w:rPr>
          <w:rFonts w:asciiTheme="minorBidi" w:hAnsiTheme="minorBidi"/>
          <w:sz w:val="23"/>
          <w:szCs w:val="23"/>
        </w:rPr>
        <w:t>.</w:t>
      </w:r>
      <w:r w:rsidR="008201FC" w:rsidRPr="00403021">
        <w:rPr>
          <w:rFonts w:asciiTheme="minorBidi" w:hAnsiTheme="minorBidi"/>
          <w:sz w:val="23"/>
          <w:szCs w:val="23"/>
        </w:rPr>
        <w:tab/>
      </w:r>
    </w:p>
    <w:p w14:paraId="76186D49" w14:textId="01A8050F" w:rsidR="00B76A59" w:rsidRPr="00403021" w:rsidRDefault="00B76A59" w:rsidP="003E132B">
      <w:pPr>
        <w:tabs>
          <w:tab w:val="left" w:pos="5954"/>
        </w:tabs>
        <w:spacing w:line="240" w:lineRule="auto"/>
        <w:rPr>
          <w:rFonts w:asciiTheme="minorBidi" w:hAnsiTheme="minorBidi"/>
          <w:sz w:val="23"/>
          <w:szCs w:val="23"/>
        </w:rPr>
      </w:pPr>
      <w:r w:rsidRPr="00403021">
        <w:rPr>
          <w:rFonts w:asciiTheme="minorBidi" w:hAnsiTheme="minorBidi"/>
          <w:sz w:val="23"/>
          <w:szCs w:val="23"/>
        </w:rPr>
        <w:t>Waterside Way</w:t>
      </w:r>
      <w:r w:rsidR="003E132B" w:rsidRPr="00403021">
        <w:rPr>
          <w:rFonts w:asciiTheme="minorBidi" w:hAnsiTheme="minorBidi"/>
          <w:sz w:val="23"/>
          <w:szCs w:val="23"/>
        </w:rPr>
        <w:tab/>
        <w:t>109 – 110, Vickers Court</w:t>
      </w:r>
    </w:p>
    <w:p w14:paraId="5D0C0405" w14:textId="77777777" w:rsidR="00663E15" w:rsidRPr="00403021" w:rsidRDefault="00B76A59" w:rsidP="008201FC">
      <w:pPr>
        <w:tabs>
          <w:tab w:val="left" w:pos="5954"/>
        </w:tabs>
        <w:spacing w:line="240" w:lineRule="auto"/>
        <w:rPr>
          <w:rFonts w:asciiTheme="minorBidi" w:hAnsiTheme="minorBidi"/>
          <w:sz w:val="23"/>
          <w:szCs w:val="23"/>
        </w:rPr>
      </w:pPr>
      <w:r w:rsidRPr="00403021">
        <w:rPr>
          <w:rFonts w:asciiTheme="minorBidi" w:hAnsiTheme="minorBidi"/>
          <w:sz w:val="23"/>
          <w:szCs w:val="23"/>
        </w:rPr>
        <w:t>London N17 9FH</w:t>
      </w:r>
      <w:r w:rsidR="003E132B" w:rsidRPr="00403021">
        <w:rPr>
          <w:rFonts w:asciiTheme="minorBidi" w:hAnsiTheme="minorBidi"/>
          <w:sz w:val="23"/>
          <w:szCs w:val="23"/>
        </w:rPr>
        <w:tab/>
        <w:t>Waterside Way</w:t>
      </w:r>
    </w:p>
    <w:p w14:paraId="38B2C392" w14:textId="77777777" w:rsidR="00663E15" w:rsidRPr="00403021" w:rsidRDefault="002821BD" w:rsidP="00663E15">
      <w:pPr>
        <w:tabs>
          <w:tab w:val="left" w:pos="5954"/>
        </w:tabs>
        <w:spacing w:line="240" w:lineRule="auto"/>
        <w:ind w:left="5040" w:firstLine="720"/>
        <w:rPr>
          <w:rFonts w:asciiTheme="minorBidi" w:hAnsiTheme="minorBidi"/>
          <w:sz w:val="23"/>
          <w:szCs w:val="23"/>
        </w:rPr>
      </w:pPr>
      <w:r w:rsidRPr="00403021">
        <w:rPr>
          <w:rFonts w:asciiTheme="minorBidi" w:hAnsiTheme="minorBidi"/>
          <w:sz w:val="23"/>
          <w:szCs w:val="23"/>
        </w:rPr>
        <w:tab/>
      </w:r>
      <w:r w:rsidR="00663E15" w:rsidRPr="00403021">
        <w:rPr>
          <w:rFonts w:asciiTheme="minorBidi" w:hAnsiTheme="minorBidi"/>
          <w:sz w:val="23"/>
          <w:szCs w:val="23"/>
        </w:rPr>
        <w:t>London N17 9FT</w:t>
      </w:r>
    </w:p>
    <w:p w14:paraId="29E66314" w14:textId="5DDD90B9" w:rsidR="00096E95" w:rsidRPr="00663E15" w:rsidRDefault="002821BD" w:rsidP="00663E15">
      <w:pPr>
        <w:tabs>
          <w:tab w:val="left" w:pos="5954"/>
        </w:tabs>
        <w:spacing w:line="240" w:lineRule="auto"/>
        <w:rPr>
          <w:rFonts w:asciiTheme="minorBidi" w:hAnsiTheme="minorBidi"/>
          <w:sz w:val="22"/>
          <w:szCs w:val="22"/>
        </w:rPr>
      </w:pPr>
      <w:r w:rsidRPr="00096E95">
        <w:rPr>
          <w:rFonts w:asciiTheme="minorBidi" w:hAnsiTheme="minorBidi"/>
          <w:sz w:val="22"/>
          <w:szCs w:val="22"/>
        </w:rPr>
        <w:tab/>
      </w:r>
      <w:r w:rsidR="00D713F5" w:rsidRPr="002F56D6">
        <w:rPr>
          <w:rFonts w:asciiTheme="minorBidi" w:hAnsiTheme="minorBidi"/>
        </w:rPr>
        <w:tab/>
      </w:r>
    </w:p>
    <w:p w14:paraId="32ADFDE8"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11</w:t>
      </w:r>
      <w:r w:rsidRPr="00134A66">
        <w:rPr>
          <w:rFonts w:asciiTheme="minorBidi" w:hAnsiTheme="minorBidi"/>
          <w:vertAlign w:val="superscript"/>
        </w:rPr>
        <w:t>th</w:t>
      </w:r>
      <w:r w:rsidRPr="00134A66">
        <w:rPr>
          <w:rFonts w:asciiTheme="minorBidi" w:hAnsiTheme="minorBidi"/>
        </w:rPr>
        <w:t> September 2026</w:t>
      </w:r>
      <w:r w:rsidRPr="00134A66">
        <w:rPr>
          <w:rFonts w:asciiTheme="minorBidi" w:hAnsiTheme="minorBidi"/>
        </w:rPr>
        <w:tab/>
        <w:t> </w:t>
      </w:r>
    </w:p>
    <w:p w14:paraId="0AB647A1" w14:textId="0DE698AC" w:rsidR="00403021" w:rsidRDefault="00134A66" w:rsidP="00134A66">
      <w:pPr>
        <w:pStyle w:val="NormalWeb"/>
        <w:spacing w:after="180"/>
        <w:rPr>
          <w:rFonts w:asciiTheme="minorBidi" w:hAnsiTheme="minorBidi"/>
        </w:rPr>
      </w:pPr>
      <w:r w:rsidRPr="00134A66">
        <w:rPr>
          <w:rFonts w:asciiTheme="minorBidi" w:hAnsiTheme="minorBidi"/>
        </w:rPr>
        <w:t> </w:t>
      </w:r>
    </w:p>
    <w:p w14:paraId="0E0B63E0" w14:textId="725A3BD5" w:rsidR="00134A66" w:rsidRPr="00134A66" w:rsidRDefault="00134A66" w:rsidP="00134A66">
      <w:pPr>
        <w:pStyle w:val="NormalWeb"/>
        <w:spacing w:after="180"/>
        <w:rPr>
          <w:rFonts w:asciiTheme="minorBidi" w:hAnsiTheme="minorBidi"/>
        </w:rPr>
      </w:pPr>
      <w:r w:rsidRPr="00134A66">
        <w:rPr>
          <w:rFonts w:asciiTheme="minorBidi" w:hAnsiTheme="minorBidi"/>
        </w:rPr>
        <w:t>Dear Residents, </w:t>
      </w:r>
    </w:p>
    <w:p w14:paraId="660352DA" w14:textId="77777777" w:rsidR="00134A66" w:rsidRPr="00134A66" w:rsidRDefault="00134A66" w:rsidP="00134A66">
      <w:pPr>
        <w:pStyle w:val="NormalWeb"/>
        <w:spacing w:after="180"/>
        <w:rPr>
          <w:rFonts w:asciiTheme="minorBidi" w:hAnsiTheme="minorBidi"/>
        </w:rPr>
      </w:pPr>
      <w:r w:rsidRPr="00134A66">
        <w:rPr>
          <w:rFonts w:asciiTheme="minorBidi" w:hAnsiTheme="minorBidi"/>
          <w:b/>
          <w:bCs/>
        </w:rPr>
        <w:t>RE: Coppermill Heights – Progress Update Week Commencing 14th September</w:t>
      </w:r>
      <w:r w:rsidRPr="00134A66">
        <w:rPr>
          <w:rFonts w:asciiTheme="minorBidi" w:hAnsiTheme="minorBidi"/>
        </w:rPr>
        <w:t> </w:t>
      </w:r>
    </w:p>
    <w:p w14:paraId="288E642A"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We are writing to provide you with our latest update regarding the ongoing works at Coppermill Heights. We apologise for the delay in getting this to you.  </w:t>
      </w:r>
    </w:p>
    <w:p w14:paraId="79A57978" w14:textId="77777777" w:rsidR="00134A66" w:rsidRPr="00134A66" w:rsidRDefault="00134A66" w:rsidP="00134A66">
      <w:pPr>
        <w:pStyle w:val="NormalWeb"/>
        <w:spacing w:after="180"/>
        <w:rPr>
          <w:rFonts w:asciiTheme="minorBidi" w:hAnsiTheme="minorBidi"/>
        </w:rPr>
      </w:pPr>
      <w:r w:rsidRPr="00134A66">
        <w:rPr>
          <w:rFonts w:asciiTheme="minorBidi" w:hAnsiTheme="minorBidi"/>
          <w:b/>
          <w:bCs/>
        </w:rPr>
        <w:t>Cladding Materials and Works</w:t>
      </w:r>
      <w:r w:rsidRPr="00134A66">
        <w:rPr>
          <w:rFonts w:asciiTheme="minorBidi" w:hAnsiTheme="minorBidi"/>
        </w:rPr>
        <w:t> </w:t>
      </w:r>
    </w:p>
    <w:p w14:paraId="5C31E51B"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We are pleased to confirm that the cladding materials for Block 1 have now arrived on site. These materials are currently subject to the necessary quality checks before installation commences. </w:t>
      </w:r>
    </w:p>
    <w:p w14:paraId="012F2809"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Subject to the satisfactory completion of these checks, we are planning to recommence the cladding works week commencing Monday 14</w:t>
      </w:r>
      <w:r w:rsidRPr="00134A66">
        <w:rPr>
          <w:rFonts w:asciiTheme="minorBidi" w:hAnsiTheme="minorBidi"/>
          <w:vertAlign w:val="superscript"/>
        </w:rPr>
        <w:t>th</w:t>
      </w:r>
      <w:r w:rsidRPr="00134A66">
        <w:rPr>
          <w:rFonts w:asciiTheme="minorBidi" w:hAnsiTheme="minorBidi"/>
        </w:rPr>
        <w:t> September 2026. </w:t>
      </w:r>
    </w:p>
    <w:p w14:paraId="091F91FA"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The works are currently programmed to progress from the top to bottom of the building from west going to south, east and finally to north elevations.</w:t>
      </w:r>
    </w:p>
    <w:p w14:paraId="5555D586" w14:textId="77777777" w:rsidR="00403021" w:rsidRDefault="00403021" w:rsidP="00403021">
      <w:pPr>
        <w:pStyle w:val="NormalWeb"/>
        <w:spacing w:after="180"/>
        <w:rPr>
          <w:rFonts w:asciiTheme="minorBidi" w:hAnsiTheme="minorBidi" w:cstheme="minorBidi"/>
        </w:rPr>
      </w:pPr>
      <w:r w:rsidRPr="00134A66">
        <w:rPr>
          <w:rFonts w:asciiTheme="minorBidi" w:hAnsiTheme="minorBidi" w:cstheme="minorBidi"/>
        </w:rPr>
        <w:t>The works are anticipated to take approximately 16 weeks for Block 1, but we are aiming to complete and take the scaffold down before Christmas break depending to weather.</w:t>
      </w:r>
      <w:r>
        <w:rPr>
          <w:rFonts w:asciiTheme="minorBidi" w:hAnsiTheme="minorBidi" w:cstheme="minorBidi"/>
        </w:rPr>
        <w:t xml:space="preserve"> </w:t>
      </w:r>
      <w:r w:rsidRPr="00134A66">
        <w:rPr>
          <w:rFonts w:asciiTheme="minorBidi" w:hAnsiTheme="minorBidi" w:cstheme="minorBidi"/>
        </w:rPr>
        <w:t>We will confirm when Block 2 will commence, after receiving the materials for this, which is anticipated by the end of next week. This is expected to take 8 weeks to complete. </w:t>
      </w:r>
    </w:p>
    <w:p w14:paraId="6B3BF7CC" w14:textId="06BBCA90" w:rsidR="009B48E9" w:rsidRPr="009B48E9" w:rsidRDefault="009B48E9" w:rsidP="009B48E9">
      <w:pPr>
        <w:pStyle w:val="NormalWeb"/>
        <w:spacing w:after="180"/>
        <w:rPr>
          <w:rFonts w:asciiTheme="minorBidi" w:hAnsiTheme="minorBidi"/>
        </w:rPr>
      </w:pPr>
      <w:r w:rsidRPr="009B48E9">
        <w:rPr>
          <w:rFonts w:asciiTheme="minorBidi" w:hAnsiTheme="minorBidi"/>
        </w:rPr>
        <w:t>Please see the diagram below of Coppermill Heights, which provides a visual representation of the layout and key areas.</w:t>
      </w:r>
    </w:p>
    <w:p w14:paraId="0B7C6514" w14:textId="62BF17C5" w:rsidR="00C06273" w:rsidRDefault="00C06273" w:rsidP="00C06273">
      <w:pPr>
        <w:pStyle w:val="NormalWeb"/>
        <w:spacing w:after="180"/>
        <w:jc w:val="center"/>
        <w:rPr>
          <w:rFonts w:asciiTheme="minorBidi" w:hAnsiTheme="minorBidi" w:cstheme="minorBidi"/>
        </w:rPr>
      </w:pPr>
    </w:p>
    <w:p w14:paraId="36C52F25" w14:textId="0703F4C0" w:rsidR="00A92002" w:rsidRDefault="005B653B" w:rsidP="005B653B">
      <w:pPr>
        <w:pStyle w:val="NormalWeb"/>
        <w:spacing w:after="180"/>
        <w:jc w:val="center"/>
        <w:rPr>
          <w:rFonts w:asciiTheme="minorBidi" w:hAnsiTheme="minorBidi" w:cstheme="minorBidi"/>
        </w:rPr>
      </w:pPr>
      <w:r w:rsidRPr="005B653B">
        <w:rPr>
          <w:rFonts w:asciiTheme="minorBidi" w:hAnsiTheme="minorBidi" w:cstheme="minorBidi"/>
          <w:noProof/>
        </w:rPr>
        <w:lastRenderedPageBreak/>
        <w:drawing>
          <wp:inline distT="0" distB="0" distL="0" distR="0" wp14:anchorId="601BDBF5" wp14:editId="5D502AE6">
            <wp:extent cx="6101899" cy="4321834"/>
            <wp:effectExtent l="0" t="0" r="0" b="2540"/>
            <wp:docPr id="46523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3788" name=""/>
                    <pic:cNvPicPr/>
                  </pic:nvPicPr>
                  <pic:blipFill>
                    <a:blip r:embed="rId8"/>
                    <a:stretch>
                      <a:fillRect/>
                    </a:stretch>
                  </pic:blipFill>
                  <pic:spPr>
                    <a:xfrm>
                      <a:off x="0" y="0"/>
                      <a:ext cx="6183266" cy="4379465"/>
                    </a:xfrm>
                    <a:prstGeom prst="rect">
                      <a:avLst/>
                    </a:prstGeom>
                  </pic:spPr>
                </pic:pic>
              </a:graphicData>
            </a:graphic>
          </wp:inline>
        </w:drawing>
      </w:r>
    </w:p>
    <w:p w14:paraId="3C2CE736" w14:textId="77777777" w:rsidR="00DB3136" w:rsidRDefault="00DB3136" w:rsidP="005B653B">
      <w:pPr>
        <w:pStyle w:val="NormalWeb"/>
        <w:spacing w:after="180"/>
        <w:jc w:val="center"/>
        <w:rPr>
          <w:rFonts w:asciiTheme="minorBidi" w:hAnsiTheme="minorBidi" w:cstheme="minorBidi"/>
        </w:rPr>
      </w:pPr>
    </w:p>
    <w:p w14:paraId="4D8B57D2" w14:textId="350D0093" w:rsidR="00DB3136" w:rsidRPr="005B653B" w:rsidRDefault="00DB3136" w:rsidP="005B653B">
      <w:pPr>
        <w:pStyle w:val="NormalWeb"/>
        <w:spacing w:after="180"/>
        <w:jc w:val="center"/>
        <w:rPr>
          <w:rFonts w:asciiTheme="minorBidi" w:hAnsiTheme="minorBidi" w:cstheme="minorBidi"/>
        </w:rPr>
      </w:pPr>
      <w:r>
        <w:rPr>
          <w:rFonts w:asciiTheme="minorBidi" w:hAnsiTheme="minorBidi" w:cstheme="minorBidi"/>
        </w:rPr>
        <w:t xml:space="preserve">  </w:t>
      </w:r>
      <w:r w:rsidR="00E82A23">
        <w:rPr>
          <w:rFonts w:ascii="TimesNewRomanPS-BoldMT" w:eastAsia="Times New Roman" w:hAnsi="TimesNewRomanPS-BoldMT"/>
          <w:b/>
          <w:bCs/>
          <w:noProof/>
        </w:rPr>
        <w:drawing>
          <wp:inline distT="0" distB="0" distL="0" distR="0" wp14:anchorId="4EDBDDCB" wp14:editId="2EE71AA4">
            <wp:extent cx="2683602" cy="2510287"/>
            <wp:effectExtent l="0" t="0" r="2540" b="4445"/>
            <wp:docPr id="1208438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692994" cy="2519072"/>
                    </a:xfrm>
                    <a:prstGeom prst="rect">
                      <a:avLst/>
                    </a:prstGeom>
                    <a:noFill/>
                    <a:ln>
                      <a:noFill/>
                    </a:ln>
                  </pic:spPr>
                </pic:pic>
              </a:graphicData>
            </a:graphic>
          </wp:inline>
        </w:drawing>
      </w:r>
      <w:r>
        <w:rPr>
          <w:rFonts w:asciiTheme="minorBidi" w:hAnsiTheme="minorBidi" w:cstheme="minorBidi"/>
        </w:rPr>
        <w:t xml:space="preserve">     </w:t>
      </w:r>
      <w:r>
        <w:rPr>
          <w:rFonts w:eastAsia="Times New Roman"/>
          <w:noProof/>
        </w:rPr>
        <w:drawing>
          <wp:inline distT="0" distB="0" distL="0" distR="0" wp14:anchorId="63D7ECE7" wp14:editId="3DB84F18">
            <wp:extent cx="1876604" cy="2502138"/>
            <wp:effectExtent l="0" t="0" r="9525" b="0"/>
            <wp:docPr id="535171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84443" cy="2512590"/>
                    </a:xfrm>
                    <a:prstGeom prst="rect">
                      <a:avLst/>
                    </a:prstGeom>
                    <a:noFill/>
                    <a:ln>
                      <a:noFill/>
                    </a:ln>
                  </pic:spPr>
                </pic:pic>
              </a:graphicData>
            </a:graphic>
          </wp:inline>
        </w:drawing>
      </w:r>
    </w:p>
    <w:p w14:paraId="68481D41" w14:textId="77777777" w:rsidR="00134A66" w:rsidRDefault="00134A66" w:rsidP="00FF2841">
      <w:pPr>
        <w:pStyle w:val="NormalWeb"/>
        <w:spacing w:after="180"/>
        <w:rPr>
          <w:rFonts w:asciiTheme="minorBidi" w:hAnsiTheme="minorBidi" w:cstheme="minorBidi"/>
        </w:rPr>
      </w:pPr>
    </w:p>
    <w:p w14:paraId="0B3B6E5A" w14:textId="77777777" w:rsidR="00403021" w:rsidRDefault="00403021" w:rsidP="00FF2841">
      <w:pPr>
        <w:pStyle w:val="NormalWeb"/>
        <w:spacing w:after="180"/>
        <w:rPr>
          <w:rFonts w:asciiTheme="minorBidi" w:hAnsiTheme="minorBidi" w:cstheme="minorBidi"/>
        </w:rPr>
      </w:pPr>
    </w:p>
    <w:p w14:paraId="1A261CB4" w14:textId="77777777" w:rsidR="00403021" w:rsidRDefault="00403021" w:rsidP="00FF2841">
      <w:pPr>
        <w:pStyle w:val="NormalWeb"/>
        <w:spacing w:after="180"/>
        <w:rPr>
          <w:rFonts w:asciiTheme="minorBidi" w:hAnsiTheme="minorBidi" w:cstheme="minorBidi"/>
        </w:rPr>
      </w:pPr>
    </w:p>
    <w:p w14:paraId="6BBD398D" w14:textId="77777777" w:rsidR="00403021" w:rsidRDefault="00403021" w:rsidP="00FF2841">
      <w:pPr>
        <w:pStyle w:val="NormalWeb"/>
        <w:spacing w:after="180"/>
        <w:rPr>
          <w:rFonts w:asciiTheme="minorBidi" w:hAnsiTheme="minorBidi" w:cstheme="minorBidi"/>
        </w:rPr>
      </w:pPr>
    </w:p>
    <w:p w14:paraId="4BCF7B0C" w14:textId="57F18A01" w:rsidR="00FF2841" w:rsidRPr="007C6701" w:rsidRDefault="00FF2841" w:rsidP="00FF2841">
      <w:pPr>
        <w:pStyle w:val="NormalWeb"/>
        <w:spacing w:after="180"/>
        <w:rPr>
          <w:rFonts w:asciiTheme="minorBidi" w:hAnsiTheme="minorBidi" w:cstheme="minorBidi"/>
          <w:b/>
          <w:bCs/>
        </w:rPr>
      </w:pPr>
      <w:r w:rsidRPr="007C6701">
        <w:rPr>
          <w:rFonts w:asciiTheme="minorBidi" w:hAnsiTheme="minorBidi" w:cstheme="minorBidi"/>
          <w:b/>
          <w:bCs/>
        </w:rPr>
        <w:lastRenderedPageBreak/>
        <w:t>Water Testing</w:t>
      </w:r>
    </w:p>
    <w:p w14:paraId="008BF480"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Water testing was carried out last week as part of the ongoing investigation and remedial works to the building. </w:t>
      </w:r>
    </w:p>
    <w:p w14:paraId="142F836E"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We are currently awaiting the formal report and findings from the testing. Once the report has been received and reviewed by the relevant teams, any necessary follow-on actions will be identified and incorporated into the programme of works. </w:t>
      </w:r>
    </w:p>
    <w:p w14:paraId="3864A26F" w14:textId="4414C397" w:rsidR="00FF2841" w:rsidRPr="007C6701" w:rsidRDefault="00FF2841" w:rsidP="00FF2841">
      <w:pPr>
        <w:pStyle w:val="NormalWeb"/>
        <w:spacing w:after="180"/>
        <w:rPr>
          <w:rFonts w:asciiTheme="minorBidi" w:hAnsiTheme="minorBidi" w:cstheme="minorBidi"/>
          <w:b/>
          <w:bCs/>
        </w:rPr>
      </w:pPr>
      <w:r w:rsidRPr="007C6701">
        <w:rPr>
          <w:rFonts w:asciiTheme="minorBidi" w:hAnsiTheme="minorBidi" w:cstheme="minorBidi"/>
          <w:b/>
          <w:bCs/>
        </w:rPr>
        <w:t>Scaffolding Towers – Blocks 1 and 2</w:t>
      </w:r>
    </w:p>
    <w:p w14:paraId="423CE72B"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The scaffolding towers to Block 1, Ferry Lane and Block 2, have been used to facilitate the water testing and associated external works. </w:t>
      </w:r>
    </w:p>
    <w:p w14:paraId="357D32DD"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Following completion of the testing, we are awaiting the report before confirming whether any further works are required in these areas. </w:t>
      </w:r>
    </w:p>
    <w:p w14:paraId="1F1524C0"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Where cladding has been temporarily removed to facilitate the testing, this will be reinstated as the works progress, following which the associated scaffolding towers will be removed when they are no longer required. </w:t>
      </w:r>
    </w:p>
    <w:p w14:paraId="3D7C4615" w14:textId="77777777" w:rsidR="00FF2841" w:rsidRPr="007C6701" w:rsidRDefault="00FF2841" w:rsidP="00FF2841">
      <w:pPr>
        <w:pStyle w:val="NormalWeb"/>
        <w:spacing w:after="180"/>
        <w:rPr>
          <w:rFonts w:asciiTheme="minorBidi" w:hAnsiTheme="minorBidi" w:cstheme="minorBidi"/>
          <w:b/>
          <w:bCs/>
        </w:rPr>
      </w:pPr>
      <w:r w:rsidRPr="007C6701">
        <w:rPr>
          <w:rFonts w:asciiTheme="minorBidi" w:hAnsiTheme="minorBidi" w:cstheme="minorBidi"/>
          <w:b/>
          <w:bCs/>
        </w:rPr>
        <w:t>Balcony Works</w:t>
      </w:r>
    </w:p>
    <w:p w14:paraId="5F6CEF03" w14:textId="77777777" w:rsidR="00134A66" w:rsidRPr="00134A66" w:rsidRDefault="00134A66" w:rsidP="00134A66">
      <w:pPr>
        <w:pStyle w:val="NormalWeb"/>
        <w:spacing w:beforeAutospacing="0" w:after="180" w:afterAutospacing="0"/>
        <w:rPr>
          <w:rFonts w:asciiTheme="minorBidi" w:hAnsiTheme="minorBidi"/>
        </w:rPr>
      </w:pPr>
      <w:r w:rsidRPr="00134A66">
        <w:rPr>
          <w:rFonts w:asciiTheme="minorBidi" w:hAnsiTheme="minorBidi"/>
        </w:rPr>
        <w:t>Works are continuing to the balconies where access and the programme allow. </w:t>
      </w:r>
    </w:p>
    <w:p w14:paraId="711A2BD7" w14:textId="77777777" w:rsidR="00134A66" w:rsidRPr="00134A66" w:rsidRDefault="00134A66" w:rsidP="00134A66">
      <w:pPr>
        <w:pStyle w:val="NormalWeb"/>
        <w:spacing w:beforeAutospacing="0" w:after="180" w:afterAutospacing="0"/>
        <w:rPr>
          <w:rFonts w:asciiTheme="minorBidi" w:hAnsiTheme="minorBidi"/>
        </w:rPr>
      </w:pPr>
      <w:r w:rsidRPr="00134A66">
        <w:rPr>
          <w:rFonts w:asciiTheme="minorBidi" w:hAnsiTheme="minorBidi"/>
        </w:rPr>
        <w:t>These works form part of the remaining works across the project, and our site team will continue progressing balcony works alongside the cladding and other external works. </w:t>
      </w:r>
    </w:p>
    <w:p w14:paraId="1410CA93" w14:textId="77777777" w:rsidR="00134A66" w:rsidRPr="00134A66" w:rsidRDefault="00134A66" w:rsidP="00134A66">
      <w:pPr>
        <w:pStyle w:val="NormalWeb"/>
        <w:spacing w:beforeAutospacing="0" w:after="180" w:afterAutospacing="0"/>
        <w:rPr>
          <w:rFonts w:asciiTheme="minorBidi" w:hAnsiTheme="minorBidi"/>
        </w:rPr>
      </w:pPr>
      <w:r w:rsidRPr="00134A66">
        <w:rPr>
          <w:rFonts w:asciiTheme="minorBidi" w:hAnsiTheme="minorBidi"/>
        </w:rPr>
        <w:t>We appreciate that residents are keen to see the remaining works progress. The arrival of the cladding materials and planned recommencement of the cladding installation represents an important next stage of the programme. </w:t>
      </w:r>
    </w:p>
    <w:p w14:paraId="6338196E" w14:textId="77777777" w:rsidR="00134A66" w:rsidRPr="00134A66" w:rsidRDefault="00134A66" w:rsidP="00134A66">
      <w:pPr>
        <w:pStyle w:val="NormalWeb"/>
        <w:spacing w:beforeAutospacing="0" w:after="180" w:afterAutospacing="0"/>
        <w:rPr>
          <w:rFonts w:asciiTheme="minorBidi" w:hAnsiTheme="minorBidi"/>
        </w:rPr>
      </w:pPr>
      <w:r w:rsidRPr="00134A66">
        <w:rPr>
          <w:rFonts w:asciiTheme="minorBidi" w:hAnsiTheme="minorBidi"/>
        </w:rPr>
        <w:t>We will continue to provide weekly updates as the works progress. Thank you for your continued patience, cooperation and understanding. </w:t>
      </w:r>
    </w:p>
    <w:p w14:paraId="7A347B5B" w14:textId="77777777" w:rsidR="00134A66" w:rsidRPr="00134A66" w:rsidRDefault="00134A66" w:rsidP="00134A66">
      <w:pPr>
        <w:pStyle w:val="NormalWeb"/>
        <w:spacing w:after="180"/>
        <w:rPr>
          <w:rFonts w:asciiTheme="minorBidi" w:hAnsiTheme="minorBidi"/>
        </w:rPr>
      </w:pPr>
      <w:r w:rsidRPr="00134A66">
        <w:rPr>
          <w:rFonts w:asciiTheme="minorBidi" w:hAnsiTheme="minorBidi"/>
        </w:rPr>
        <w:t>Yours sincerely, </w:t>
      </w:r>
    </w:p>
    <w:p w14:paraId="3E64B836" w14:textId="635FD05F" w:rsidR="00CC0DF2" w:rsidRPr="007C6701" w:rsidRDefault="00AA73BA" w:rsidP="00CC0DF2">
      <w:pPr>
        <w:pStyle w:val="NormalWeb"/>
        <w:spacing w:before="0" w:beforeAutospacing="0" w:after="180" w:afterAutospacing="0"/>
        <w:rPr>
          <w:rFonts w:asciiTheme="minorBidi" w:hAnsiTheme="minorBidi" w:cstheme="minorBidi"/>
        </w:rPr>
      </w:pPr>
      <w:r w:rsidRPr="007C6701">
        <w:rPr>
          <w:rFonts w:asciiTheme="minorBidi" w:hAnsiTheme="minorBidi" w:cstheme="minorBidi"/>
          <w:b/>
          <w:bCs/>
        </w:rPr>
        <w:t>EQUANS</w:t>
      </w:r>
      <w:r w:rsidR="003F5CC8">
        <w:rPr>
          <w:rFonts w:asciiTheme="minorBidi" w:hAnsiTheme="minorBidi" w:cstheme="minorBidi"/>
          <w:b/>
          <w:bCs/>
        </w:rPr>
        <w:t xml:space="preserve"> Re</w:t>
      </w:r>
      <w:r w:rsidR="00BA2B4D">
        <w:rPr>
          <w:rFonts w:asciiTheme="minorBidi" w:hAnsiTheme="minorBidi" w:cstheme="minorBidi"/>
          <w:b/>
          <w:bCs/>
        </w:rPr>
        <w:t>generation Ltd.</w:t>
      </w:r>
    </w:p>
    <w:p w14:paraId="4387087D" w14:textId="77777777" w:rsidR="00735265" w:rsidRDefault="00AA73BA" w:rsidP="00CC0DF2">
      <w:pPr>
        <w:pStyle w:val="NormalWeb"/>
        <w:spacing w:before="0" w:beforeAutospacing="0" w:after="180" w:afterAutospacing="0"/>
        <w:rPr>
          <w:rFonts w:ascii="Arial" w:hAnsi="Arial" w:cs="Arial"/>
        </w:rPr>
      </w:pPr>
      <w:r w:rsidRPr="00403021">
        <w:rPr>
          <w:rFonts w:ascii="Arial" w:hAnsi="Arial" w:cs="Arial"/>
        </w:rPr>
        <w:t>Polly Moona</w:t>
      </w:r>
      <w:r w:rsidR="00AB187D" w:rsidRPr="00403021">
        <w:rPr>
          <w:rFonts w:ascii="Arial" w:hAnsi="Arial" w:cs="Arial"/>
        </w:rPr>
        <w:t xml:space="preserve"> - </w:t>
      </w:r>
      <w:r w:rsidRPr="00403021">
        <w:rPr>
          <w:rFonts w:ascii="Arial" w:hAnsi="Arial" w:cs="Arial"/>
        </w:rPr>
        <w:t>Senior Resident Liaison Officer</w:t>
      </w:r>
    </w:p>
    <w:p w14:paraId="05020CCA" w14:textId="2AE8E431" w:rsidR="00AA73BA" w:rsidRDefault="00AA73BA" w:rsidP="00CC0DF2">
      <w:pPr>
        <w:pStyle w:val="NormalWeb"/>
        <w:spacing w:before="0" w:beforeAutospacing="0" w:after="180" w:afterAutospacing="0"/>
      </w:pPr>
      <w:r w:rsidRPr="00403021">
        <w:rPr>
          <w:rFonts w:ascii="Arial" w:hAnsi="Arial" w:cs="Arial"/>
        </w:rPr>
        <w:t>Tel: 07816 205060</w:t>
      </w:r>
      <w:r w:rsidRPr="00403021">
        <w:rPr>
          <w:rFonts w:ascii="Arial" w:hAnsi="Arial" w:cs="Arial"/>
        </w:rPr>
        <w:br/>
        <w:t xml:space="preserve">Email Address: </w:t>
      </w:r>
      <w:hyperlink r:id="rId13" w:history="1">
        <w:r w:rsidRPr="00403021">
          <w:rPr>
            <w:rStyle w:val="Hyperlink"/>
            <w:rFonts w:ascii="Arial" w:hAnsi="Arial" w:cs="Arial"/>
          </w:rPr>
          <w:t>Polly.moona@equans.com</w:t>
        </w:r>
      </w:hyperlink>
    </w:p>
    <w:p w14:paraId="7734DD9B" w14:textId="71BB9D75" w:rsidR="00735265" w:rsidRPr="00735265" w:rsidRDefault="00735265" w:rsidP="00735265">
      <w:pPr>
        <w:pStyle w:val="NormalWeb"/>
        <w:spacing w:before="0" w:beforeAutospacing="0" w:after="120" w:afterAutospacing="0"/>
        <w:rPr>
          <w:rFonts w:ascii="Arial" w:hAnsi="Arial" w:cs="Arial"/>
        </w:rPr>
      </w:pPr>
      <w:r w:rsidRPr="00735265">
        <w:rPr>
          <w:rFonts w:ascii="Arial" w:hAnsi="Arial" w:cs="Arial"/>
        </w:rPr>
        <w:t>A</w:t>
      </w:r>
      <w:r w:rsidR="00A1632A">
        <w:rPr>
          <w:rFonts w:ascii="Arial" w:hAnsi="Arial" w:cs="Arial"/>
        </w:rPr>
        <w:t>rmani</w:t>
      </w:r>
      <w:r w:rsidRPr="00735265">
        <w:rPr>
          <w:rFonts w:ascii="Arial" w:hAnsi="Arial" w:cs="Arial"/>
        </w:rPr>
        <w:t xml:space="preserve"> Rose – Resident Liaison Officer </w:t>
      </w:r>
      <w:r w:rsidR="00DB04B7">
        <w:rPr>
          <w:rFonts w:ascii="Arial" w:hAnsi="Arial" w:cs="Arial"/>
        </w:rPr>
        <w:t>(Onsite)</w:t>
      </w:r>
    </w:p>
    <w:p w14:paraId="23E31F39" w14:textId="77777777" w:rsidR="00735265" w:rsidRPr="00735265" w:rsidRDefault="00735265" w:rsidP="00735265">
      <w:pPr>
        <w:pStyle w:val="NormalWeb"/>
        <w:spacing w:before="0" w:beforeAutospacing="0" w:after="0" w:afterAutospacing="0"/>
        <w:rPr>
          <w:rFonts w:ascii="Arial" w:hAnsi="Arial" w:cs="Arial"/>
        </w:rPr>
      </w:pPr>
      <w:r w:rsidRPr="00735265">
        <w:rPr>
          <w:rFonts w:ascii="Arial" w:hAnsi="Arial" w:cs="Arial"/>
        </w:rPr>
        <w:t>Tel: 07483993895</w:t>
      </w:r>
    </w:p>
    <w:p w14:paraId="48DB8C9C" w14:textId="1E32F4B9" w:rsidR="00735265" w:rsidRDefault="00735265" w:rsidP="00735265">
      <w:pPr>
        <w:pStyle w:val="NormalWeb"/>
        <w:spacing w:before="0" w:beforeAutospacing="0" w:after="0" w:afterAutospacing="0"/>
      </w:pPr>
      <w:r w:rsidRPr="00735265">
        <w:rPr>
          <w:rFonts w:ascii="Arial" w:hAnsi="Arial" w:cs="Arial"/>
        </w:rPr>
        <w:t xml:space="preserve">Email Address: </w:t>
      </w:r>
      <w:hyperlink r:id="rId14" w:history="1">
        <w:r w:rsidRPr="00735265">
          <w:rPr>
            <w:rStyle w:val="Hyperlink"/>
            <w:rFonts w:ascii="Arial" w:hAnsi="Arial" w:cs="Arial"/>
          </w:rPr>
          <w:t>Armani.Rose@equans.com</w:t>
        </w:r>
      </w:hyperlink>
      <w:r>
        <w:t xml:space="preserve">  </w:t>
      </w:r>
    </w:p>
    <w:p w14:paraId="59344DD9" w14:textId="77777777" w:rsidR="00DB04B7" w:rsidRPr="00735265" w:rsidRDefault="00DB04B7" w:rsidP="00735265">
      <w:pPr>
        <w:pStyle w:val="NormalWeb"/>
        <w:spacing w:before="0" w:beforeAutospacing="0" w:after="0" w:afterAutospacing="0"/>
      </w:pPr>
    </w:p>
    <w:p w14:paraId="76164DC6" w14:textId="4CCDD229" w:rsidR="00134A66" w:rsidRPr="00403021" w:rsidRDefault="00134A66" w:rsidP="00CC0DF2">
      <w:pPr>
        <w:pStyle w:val="NormalWeb"/>
        <w:spacing w:before="0" w:beforeAutospacing="0" w:after="180" w:afterAutospacing="0"/>
        <w:rPr>
          <w:rFonts w:ascii="Arial" w:hAnsi="Arial" w:cs="Arial"/>
        </w:rPr>
      </w:pPr>
      <w:r w:rsidRPr="00403021">
        <w:rPr>
          <w:rFonts w:ascii="Arial" w:hAnsi="Arial" w:cs="Arial"/>
        </w:rPr>
        <w:t>You can also direct enquiries to the Newlon Special Projects Team at: </w:t>
      </w:r>
      <w:hyperlink r:id="rId15" w:tgtFrame="_blank" w:history="1">
        <w:r w:rsidRPr="00403021">
          <w:rPr>
            <w:rStyle w:val="Hyperlink"/>
            <w:rFonts w:ascii="Arial" w:hAnsi="Arial" w:cs="Arial"/>
          </w:rPr>
          <w:t>SpecialProjects@newlon.org.uk</w:t>
        </w:r>
      </w:hyperlink>
      <w:r w:rsidRPr="00403021">
        <w:rPr>
          <w:rFonts w:ascii="Arial" w:hAnsi="Arial" w:cs="Arial"/>
        </w:rPr>
        <w:t> </w:t>
      </w:r>
    </w:p>
    <w:sectPr w:rsidR="00134A66" w:rsidRPr="00403021" w:rsidSect="0094507B">
      <w:headerReference w:type="default" r:id="rId16"/>
      <w:pgSz w:w="11906" w:h="16838"/>
      <w:pgMar w:top="1440"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5314" w14:textId="77777777" w:rsidR="00D97AF5" w:rsidRPr="002F56D6" w:rsidRDefault="00D97AF5" w:rsidP="00184001">
      <w:pPr>
        <w:spacing w:after="0" w:line="240" w:lineRule="auto"/>
      </w:pPr>
      <w:r w:rsidRPr="002F56D6">
        <w:separator/>
      </w:r>
    </w:p>
  </w:endnote>
  <w:endnote w:type="continuationSeparator" w:id="0">
    <w:p w14:paraId="3E6D8FE7" w14:textId="77777777" w:rsidR="00D97AF5" w:rsidRPr="002F56D6" w:rsidRDefault="00D97AF5" w:rsidP="00184001">
      <w:pPr>
        <w:spacing w:after="0" w:line="240" w:lineRule="auto"/>
      </w:pPr>
      <w:r w:rsidRPr="002F56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2DAC8" w14:textId="77777777" w:rsidR="00D97AF5" w:rsidRPr="002F56D6" w:rsidRDefault="00D97AF5" w:rsidP="00184001">
      <w:pPr>
        <w:spacing w:after="0" w:line="240" w:lineRule="auto"/>
      </w:pPr>
      <w:r w:rsidRPr="002F56D6">
        <w:separator/>
      </w:r>
    </w:p>
  </w:footnote>
  <w:footnote w:type="continuationSeparator" w:id="0">
    <w:p w14:paraId="1E641F41" w14:textId="77777777" w:rsidR="00D97AF5" w:rsidRPr="002F56D6" w:rsidRDefault="00D97AF5" w:rsidP="00184001">
      <w:pPr>
        <w:spacing w:after="0" w:line="240" w:lineRule="auto"/>
      </w:pPr>
      <w:r w:rsidRPr="002F56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5F5F" w14:textId="4147C892" w:rsidR="00184001" w:rsidRPr="002F56D6" w:rsidRDefault="00184001" w:rsidP="00184001">
    <w:pPr>
      <w:pStyle w:val="Header"/>
      <w:ind w:left="-142"/>
    </w:pPr>
    <w:r w:rsidRPr="002F56D6">
      <w:t xml:space="preserve">  </w:t>
    </w:r>
    <w:r w:rsidRPr="002F56D6">
      <w:rPr>
        <w:noProof/>
      </w:rPr>
      <w:drawing>
        <wp:inline distT="0" distB="0" distL="0" distR="0" wp14:anchorId="5BF96421" wp14:editId="11E6FA84">
          <wp:extent cx="1647825" cy="549336"/>
          <wp:effectExtent l="0" t="0" r="0" b="0"/>
          <wp:docPr id="29547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7428" cy="552537"/>
                  </a:xfrm>
                  <a:prstGeom prst="rect">
                    <a:avLst/>
                  </a:prstGeom>
                  <a:noFill/>
                  <a:ln>
                    <a:noFill/>
                  </a:ln>
                </pic:spPr>
              </pic:pic>
            </a:graphicData>
          </a:graphic>
        </wp:inline>
      </w:drawing>
    </w:r>
    <w:r w:rsidRPr="002F56D6">
      <w:t xml:space="preserve">         </w:t>
    </w:r>
    <w:r w:rsidR="00A12A71" w:rsidRPr="002F56D6">
      <w:t xml:space="preserve">      </w:t>
    </w:r>
    <w:r w:rsidRPr="002F56D6">
      <w:t xml:space="preserve">   </w:t>
    </w:r>
    <w:r w:rsidRPr="002F56D6">
      <w:rPr>
        <w:noProof/>
      </w:rPr>
      <w:drawing>
        <wp:inline distT="0" distB="0" distL="0" distR="0" wp14:anchorId="47E0B201" wp14:editId="25AABD65">
          <wp:extent cx="1571625" cy="678942"/>
          <wp:effectExtent l="0" t="0" r="0" b="6985"/>
          <wp:docPr id="973954192" name="Picture 7" descr="NHT_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NHT_logo_web"/>
                  <pic:cNvPicPr>
                    <a:picLocks noChangeAspect="1"/>
                  </pic:cNvPicPr>
                </pic:nvPicPr>
                <pic:blipFill>
                  <a:blip r:link="rId2">
                    <a:extLst>
                      <a:ext uri="{28A0092B-C50C-407E-A947-70E740481C1C}">
                        <a14:useLocalDpi xmlns:a14="http://schemas.microsoft.com/office/drawing/2010/main" val="0"/>
                      </a:ext>
                    </a:extLst>
                  </a:blip>
                  <a:srcRect/>
                  <a:stretch>
                    <a:fillRect/>
                  </a:stretch>
                </pic:blipFill>
                <pic:spPr bwMode="auto">
                  <a:xfrm>
                    <a:off x="0" y="0"/>
                    <a:ext cx="1582558" cy="683665"/>
                  </a:xfrm>
                  <a:prstGeom prst="rect">
                    <a:avLst/>
                  </a:prstGeom>
                  <a:noFill/>
                  <a:ln>
                    <a:noFill/>
                  </a:ln>
                </pic:spPr>
              </pic:pic>
            </a:graphicData>
          </a:graphic>
        </wp:inline>
      </w:drawing>
    </w:r>
    <w:r w:rsidRPr="002F56D6">
      <w:t xml:space="preserve">                           </w:t>
    </w:r>
    <w:r w:rsidRPr="002F56D6">
      <w:rPr>
        <w:rFonts w:eastAsia="Times New Roman"/>
        <w:noProof/>
        <w:sz w:val="2"/>
        <w:szCs w:val="2"/>
        <w:lang w:eastAsia="en-GB"/>
        <w14:ligatures w14:val="none"/>
      </w:rPr>
      <w:drawing>
        <wp:inline distT="0" distB="0" distL="0" distR="0" wp14:anchorId="309047BA" wp14:editId="49724EB2">
          <wp:extent cx="781050" cy="781050"/>
          <wp:effectExtent l="0" t="0" r="0" b="0"/>
          <wp:docPr id="160122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495CFA7D" w14:textId="77777777" w:rsidR="00184001" w:rsidRPr="002F56D6" w:rsidRDefault="00184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738DF"/>
    <w:multiLevelType w:val="multilevel"/>
    <w:tmpl w:val="F364D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7B139C"/>
    <w:multiLevelType w:val="multilevel"/>
    <w:tmpl w:val="F786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173F0F"/>
    <w:multiLevelType w:val="hybridMultilevel"/>
    <w:tmpl w:val="CC9C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8232844">
    <w:abstractNumId w:val="1"/>
  </w:num>
  <w:num w:numId="2" w16cid:durableId="1674602339">
    <w:abstractNumId w:val="0"/>
  </w:num>
  <w:num w:numId="3" w16cid:durableId="1059133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45"/>
    <w:rsid w:val="00002146"/>
    <w:rsid w:val="00004849"/>
    <w:rsid w:val="00005A7D"/>
    <w:rsid w:val="000134D1"/>
    <w:rsid w:val="00013940"/>
    <w:rsid w:val="00022331"/>
    <w:rsid w:val="0002537D"/>
    <w:rsid w:val="00070287"/>
    <w:rsid w:val="000763EE"/>
    <w:rsid w:val="00096E95"/>
    <w:rsid w:val="00097215"/>
    <w:rsid w:val="000A38A9"/>
    <w:rsid w:val="000A61EB"/>
    <w:rsid w:val="000E53E0"/>
    <w:rsid w:val="00133948"/>
    <w:rsid w:val="00134A66"/>
    <w:rsid w:val="001405D3"/>
    <w:rsid w:val="00141E77"/>
    <w:rsid w:val="00146C20"/>
    <w:rsid w:val="001509CD"/>
    <w:rsid w:val="00167519"/>
    <w:rsid w:val="001728EA"/>
    <w:rsid w:val="00184001"/>
    <w:rsid w:val="00191948"/>
    <w:rsid w:val="00192ED4"/>
    <w:rsid w:val="001A0FF9"/>
    <w:rsid w:val="001D780D"/>
    <w:rsid w:val="001E0745"/>
    <w:rsid w:val="001F5F39"/>
    <w:rsid w:val="002040CB"/>
    <w:rsid w:val="002041AD"/>
    <w:rsid w:val="0020679F"/>
    <w:rsid w:val="002506F7"/>
    <w:rsid w:val="00261AFB"/>
    <w:rsid w:val="00262867"/>
    <w:rsid w:val="002821BD"/>
    <w:rsid w:val="002830C5"/>
    <w:rsid w:val="00290D4B"/>
    <w:rsid w:val="002B3A46"/>
    <w:rsid w:val="002B7F5F"/>
    <w:rsid w:val="002C07D5"/>
    <w:rsid w:val="002D12EB"/>
    <w:rsid w:val="002D1730"/>
    <w:rsid w:val="002E5114"/>
    <w:rsid w:val="002F56D6"/>
    <w:rsid w:val="0031062F"/>
    <w:rsid w:val="003237C9"/>
    <w:rsid w:val="003243E9"/>
    <w:rsid w:val="00331AD7"/>
    <w:rsid w:val="0035271D"/>
    <w:rsid w:val="00353870"/>
    <w:rsid w:val="003566F4"/>
    <w:rsid w:val="00377C76"/>
    <w:rsid w:val="0039037F"/>
    <w:rsid w:val="003B1270"/>
    <w:rsid w:val="003B3F2E"/>
    <w:rsid w:val="003B60B1"/>
    <w:rsid w:val="003C39C0"/>
    <w:rsid w:val="003C696F"/>
    <w:rsid w:val="003D2237"/>
    <w:rsid w:val="003D64BC"/>
    <w:rsid w:val="003E132B"/>
    <w:rsid w:val="003F5CC8"/>
    <w:rsid w:val="00402823"/>
    <w:rsid w:val="00403021"/>
    <w:rsid w:val="004051DD"/>
    <w:rsid w:val="00407E99"/>
    <w:rsid w:val="0041532B"/>
    <w:rsid w:val="00422D98"/>
    <w:rsid w:val="00425F47"/>
    <w:rsid w:val="00441BE7"/>
    <w:rsid w:val="00443A61"/>
    <w:rsid w:val="0045147B"/>
    <w:rsid w:val="00453F2F"/>
    <w:rsid w:val="0047459D"/>
    <w:rsid w:val="004B12A7"/>
    <w:rsid w:val="004B2074"/>
    <w:rsid w:val="004B7CBD"/>
    <w:rsid w:val="004C20A8"/>
    <w:rsid w:val="004E1F57"/>
    <w:rsid w:val="004F020C"/>
    <w:rsid w:val="004F25DF"/>
    <w:rsid w:val="005202BB"/>
    <w:rsid w:val="005202FD"/>
    <w:rsid w:val="00523ED5"/>
    <w:rsid w:val="00543254"/>
    <w:rsid w:val="00550F1F"/>
    <w:rsid w:val="00561F82"/>
    <w:rsid w:val="005671B1"/>
    <w:rsid w:val="005728AD"/>
    <w:rsid w:val="00576A08"/>
    <w:rsid w:val="0058139F"/>
    <w:rsid w:val="005900FA"/>
    <w:rsid w:val="005B068C"/>
    <w:rsid w:val="005B653B"/>
    <w:rsid w:val="005D41F7"/>
    <w:rsid w:val="005E6DC4"/>
    <w:rsid w:val="005F46DA"/>
    <w:rsid w:val="006175F4"/>
    <w:rsid w:val="0062276C"/>
    <w:rsid w:val="00622E3B"/>
    <w:rsid w:val="00630894"/>
    <w:rsid w:val="00642D0C"/>
    <w:rsid w:val="00642D3D"/>
    <w:rsid w:val="00642DFB"/>
    <w:rsid w:val="00644E3B"/>
    <w:rsid w:val="00646E16"/>
    <w:rsid w:val="00660239"/>
    <w:rsid w:val="006617DC"/>
    <w:rsid w:val="00663E15"/>
    <w:rsid w:val="0066726E"/>
    <w:rsid w:val="006D65F8"/>
    <w:rsid w:val="006D7FF0"/>
    <w:rsid w:val="006F0A80"/>
    <w:rsid w:val="006F7C09"/>
    <w:rsid w:val="007016CB"/>
    <w:rsid w:val="007138CC"/>
    <w:rsid w:val="00714C68"/>
    <w:rsid w:val="0071740E"/>
    <w:rsid w:val="00733D7D"/>
    <w:rsid w:val="0073478A"/>
    <w:rsid w:val="00735265"/>
    <w:rsid w:val="007364F3"/>
    <w:rsid w:val="007368EB"/>
    <w:rsid w:val="00745525"/>
    <w:rsid w:val="00746895"/>
    <w:rsid w:val="00757A03"/>
    <w:rsid w:val="00762058"/>
    <w:rsid w:val="0076226E"/>
    <w:rsid w:val="0078171E"/>
    <w:rsid w:val="00784F47"/>
    <w:rsid w:val="007937E7"/>
    <w:rsid w:val="007C6701"/>
    <w:rsid w:val="007C78EC"/>
    <w:rsid w:val="007E701E"/>
    <w:rsid w:val="0080723C"/>
    <w:rsid w:val="008109F4"/>
    <w:rsid w:val="00811471"/>
    <w:rsid w:val="00815542"/>
    <w:rsid w:val="008201FC"/>
    <w:rsid w:val="0083019F"/>
    <w:rsid w:val="0083584A"/>
    <w:rsid w:val="008558E6"/>
    <w:rsid w:val="008652CB"/>
    <w:rsid w:val="00865F39"/>
    <w:rsid w:val="00896578"/>
    <w:rsid w:val="008B2FD3"/>
    <w:rsid w:val="008C61EE"/>
    <w:rsid w:val="008C726B"/>
    <w:rsid w:val="008F3C39"/>
    <w:rsid w:val="00900164"/>
    <w:rsid w:val="00907C4A"/>
    <w:rsid w:val="00926B17"/>
    <w:rsid w:val="00935CCD"/>
    <w:rsid w:val="0093674D"/>
    <w:rsid w:val="0094507B"/>
    <w:rsid w:val="009720F5"/>
    <w:rsid w:val="00973AD8"/>
    <w:rsid w:val="00981656"/>
    <w:rsid w:val="00981A59"/>
    <w:rsid w:val="009965D9"/>
    <w:rsid w:val="009B3BAC"/>
    <w:rsid w:val="009B48E9"/>
    <w:rsid w:val="009D33F9"/>
    <w:rsid w:val="009F3796"/>
    <w:rsid w:val="00A00B56"/>
    <w:rsid w:val="00A046C9"/>
    <w:rsid w:val="00A05BD2"/>
    <w:rsid w:val="00A12A71"/>
    <w:rsid w:val="00A1632A"/>
    <w:rsid w:val="00A330AA"/>
    <w:rsid w:val="00A410C0"/>
    <w:rsid w:val="00A50CD6"/>
    <w:rsid w:val="00A61327"/>
    <w:rsid w:val="00A653DA"/>
    <w:rsid w:val="00A67AAE"/>
    <w:rsid w:val="00A711AE"/>
    <w:rsid w:val="00A92002"/>
    <w:rsid w:val="00AA00C6"/>
    <w:rsid w:val="00AA73BA"/>
    <w:rsid w:val="00AB187D"/>
    <w:rsid w:val="00AB7A11"/>
    <w:rsid w:val="00AE28CB"/>
    <w:rsid w:val="00AE7E16"/>
    <w:rsid w:val="00AF257C"/>
    <w:rsid w:val="00B049CA"/>
    <w:rsid w:val="00B056E2"/>
    <w:rsid w:val="00B11499"/>
    <w:rsid w:val="00B310FD"/>
    <w:rsid w:val="00B34311"/>
    <w:rsid w:val="00B6291E"/>
    <w:rsid w:val="00B638D9"/>
    <w:rsid w:val="00B658F0"/>
    <w:rsid w:val="00B76A59"/>
    <w:rsid w:val="00B938A4"/>
    <w:rsid w:val="00BA2B4D"/>
    <w:rsid w:val="00BD2876"/>
    <w:rsid w:val="00BE5F10"/>
    <w:rsid w:val="00BE65AA"/>
    <w:rsid w:val="00BF78C2"/>
    <w:rsid w:val="00C041A5"/>
    <w:rsid w:val="00C06273"/>
    <w:rsid w:val="00C101E6"/>
    <w:rsid w:val="00C15E44"/>
    <w:rsid w:val="00C21984"/>
    <w:rsid w:val="00C261EE"/>
    <w:rsid w:val="00C2757D"/>
    <w:rsid w:val="00C308FA"/>
    <w:rsid w:val="00C40AF5"/>
    <w:rsid w:val="00C41EB6"/>
    <w:rsid w:val="00C54439"/>
    <w:rsid w:val="00C616A1"/>
    <w:rsid w:val="00C62840"/>
    <w:rsid w:val="00C72F69"/>
    <w:rsid w:val="00C82345"/>
    <w:rsid w:val="00C879FC"/>
    <w:rsid w:val="00CA0607"/>
    <w:rsid w:val="00CA4F20"/>
    <w:rsid w:val="00CC0DF2"/>
    <w:rsid w:val="00CC573E"/>
    <w:rsid w:val="00D02973"/>
    <w:rsid w:val="00D03AFD"/>
    <w:rsid w:val="00D35D4C"/>
    <w:rsid w:val="00D43CE5"/>
    <w:rsid w:val="00D713F5"/>
    <w:rsid w:val="00D77F51"/>
    <w:rsid w:val="00D81C2A"/>
    <w:rsid w:val="00D877F2"/>
    <w:rsid w:val="00D90BC8"/>
    <w:rsid w:val="00D97AF5"/>
    <w:rsid w:val="00DA4234"/>
    <w:rsid w:val="00DB04B7"/>
    <w:rsid w:val="00DB22F0"/>
    <w:rsid w:val="00DB3136"/>
    <w:rsid w:val="00DB372C"/>
    <w:rsid w:val="00DD4A6D"/>
    <w:rsid w:val="00DE55B0"/>
    <w:rsid w:val="00DE5AEF"/>
    <w:rsid w:val="00E16692"/>
    <w:rsid w:val="00E16FA8"/>
    <w:rsid w:val="00E23006"/>
    <w:rsid w:val="00E41F50"/>
    <w:rsid w:val="00E62720"/>
    <w:rsid w:val="00E82A23"/>
    <w:rsid w:val="00E84097"/>
    <w:rsid w:val="00EA2B25"/>
    <w:rsid w:val="00EB7C68"/>
    <w:rsid w:val="00EC32C7"/>
    <w:rsid w:val="00EC6C49"/>
    <w:rsid w:val="00EE46A4"/>
    <w:rsid w:val="00EF7DD9"/>
    <w:rsid w:val="00F200D7"/>
    <w:rsid w:val="00F21B3A"/>
    <w:rsid w:val="00F22BEB"/>
    <w:rsid w:val="00F26D86"/>
    <w:rsid w:val="00F339D8"/>
    <w:rsid w:val="00F3588E"/>
    <w:rsid w:val="00F5278C"/>
    <w:rsid w:val="00F557CC"/>
    <w:rsid w:val="00F60964"/>
    <w:rsid w:val="00F63CAD"/>
    <w:rsid w:val="00F64432"/>
    <w:rsid w:val="00F705EF"/>
    <w:rsid w:val="00F86372"/>
    <w:rsid w:val="00F86A65"/>
    <w:rsid w:val="00F911EC"/>
    <w:rsid w:val="00F928FD"/>
    <w:rsid w:val="00FB7B64"/>
    <w:rsid w:val="00FC1E2A"/>
    <w:rsid w:val="00FD131F"/>
    <w:rsid w:val="00FE6DE8"/>
    <w:rsid w:val="00FF2841"/>
    <w:rsid w:val="00FF71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DB7BE"/>
  <w15:chartTrackingRefBased/>
  <w15:docId w15:val="{EB736377-862C-43FC-97FC-AE0D41B2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0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745"/>
    <w:rPr>
      <w:rFonts w:eastAsiaTheme="majorEastAsia" w:cstheme="majorBidi"/>
      <w:color w:val="272727" w:themeColor="text1" w:themeTint="D8"/>
    </w:rPr>
  </w:style>
  <w:style w:type="paragraph" w:styleId="Title">
    <w:name w:val="Title"/>
    <w:basedOn w:val="Normal"/>
    <w:next w:val="Normal"/>
    <w:link w:val="TitleChar"/>
    <w:uiPriority w:val="10"/>
    <w:qFormat/>
    <w:rsid w:val="001E0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745"/>
    <w:pPr>
      <w:spacing w:before="160"/>
      <w:jc w:val="center"/>
    </w:pPr>
    <w:rPr>
      <w:i/>
      <w:iCs/>
      <w:color w:val="404040" w:themeColor="text1" w:themeTint="BF"/>
    </w:rPr>
  </w:style>
  <w:style w:type="character" w:customStyle="1" w:styleId="QuoteChar">
    <w:name w:val="Quote Char"/>
    <w:basedOn w:val="DefaultParagraphFont"/>
    <w:link w:val="Quote"/>
    <w:uiPriority w:val="29"/>
    <w:rsid w:val="001E0745"/>
    <w:rPr>
      <w:i/>
      <w:iCs/>
      <w:color w:val="404040" w:themeColor="text1" w:themeTint="BF"/>
    </w:rPr>
  </w:style>
  <w:style w:type="paragraph" w:styleId="ListParagraph">
    <w:name w:val="List Paragraph"/>
    <w:basedOn w:val="Normal"/>
    <w:uiPriority w:val="34"/>
    <w:qFormat/>
    <w:rsid w:val="001E0745"/>
    <w:pPr>
      <w:ind w:left="720"/>
      <w:contextualSpacing/>
    </w:pPr>
  </w:style>
  <w:style w:type="character" w:styleId="IntenseEmphasis">
    <w:name w:val="Intense Emphasis"/>
    <w:basedOn w:val="DefaultParagraphFont"/>
    <w:uiPriority w:val="21"/>
    <w:qFormat/>
    <w:rsid w:val="001E0745"/>
    <w:rPr>
      <w:i/>
      <w:iCs/>
      <w:color w:val="0F4761" w:themeColor="accent1" w:themeShade="BF"/>
    </w:rPr>
  </w:style>
  <w:style w:type="paragraph" w:styleId="IntenseQuote">
    <w:name w:val="Intense Quote"/>
    <w:basedOn w:val="Normal"/>
    <w:next w:val="Normal"/>
    <w:link w:val="IntenseQuoteChar"/>
    <w:uiPriority w:val="30"/>
    <w:qFormat/>
    <w:rsid w:val="001E0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745"/>
    <w:rPr>
      <w:i/>
      <w:iCs/>
      <w:color w:val="0F4761" w:themeColor="accent1" w:themeShade="BF"/>
    </w:rPr>
  </w:style>
  <w:style w:type="character" w:styleId="IntenseReference">
    <w:name w:val="Intense Reference"/>
    <w:basedOn w:val="DefaultParagraphFont"/>
    <w:uiPriority w:val="32"/>
    <w:qFormat/>
    <w:rsid w:val="001E0745"/>
    <w:rPr>
      <w:b/>
      <w:bCs/>
      <w:smallCaps/>
      <w:color w:val="0F4761" w:themeColor="accent1" w:themeShade="BF"/>
      <w:spacing w:val="5"/>
    </w:rPr>
  </w:style>
  <w:style w:type="character" w:styleId="Hyperlink">
    <w:name w:val="Hyperlink"/>
    <w:basedOn w:val="DefaultParagraphFont"/>
    <w:uiPriority w:val="99"/>
    <w:unhideWhenUsed/>
    <w:rsid w:val="001E0745"/>
    <w:rPr>
      <w:color w:val="467886" w:themeColor="hyperlink"/>
      <w:u w:val="single"/>
    </w:rPr>
  </w:style>
  <w:style w:type="character" w:styleId="UnresolvedMention">
    <w:name w:val="Unresolved Mention"/>
    <w:basedOn w:val="DefaultParagraphFont"/>
    <w:uiPriority w:val="99"/>
    <w:semiHidden/>
    <w:unhideWhenUsed/>
    <w:rsid w:val="001E0745"/>
    <w:rPr>
      <w:color w:val="605E5C"/>
      <w:shd w:val="clear" w:color="auto" w:fill="E1DFDD"/>
    </w:rPr>
  </w:style>
  <w:style w:type="paragraph" w:styleId="Header">
    <w:name w:val="header"/>
    <w:basedOn w:val="Normal"/>
    <w:link w:val="HeaderChar"/>
    <w:uiPriority w:val="99"/>
    <w:unhideWhenUsed/>
    <w:rsid w:val="001840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001"/>
  </w:style>
  <w:style w:type="paragraph" w:styleId="Footer">
    <w:name w:val="footer"/>
    <w:basedOn w:val="Normal"/>
    <w:link w:val="FooterChar"/>
    <w:uiPriority w:val="99"/>
    <w:unhideWhenUsed/>
    <w:rsid w:val="00184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001"/>
  </w:style>
  <w:style w:type="table" w:styleId="TableGrid">
    <w:name w:val="Table Grid"/>
    <w:basedOn w:val="TableNormal"/>
    <w:uiPriority w:val="39"/>
    <w:rsid w:val="00C41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2E3B"/>
    <w:pPr>
      <w:spacing w:before="100" w:beforeAutospacing="1" w:after="100" w:afterAutospacing="1" w:line="240" w:lineRule="auto"/>
    </w:pPr>
    <w:rPr>
      <w:rFonts w:ascii="Aptos" w:hAnsi="Aptos" w:cs="Aptos"/>
      <w:kern w:val="0"/>
      <w:lang w:eastAsia="en-GB"/>
      <w14:ligatures w14:val="none"/>
    </w:rPr>
  </w:style>
  <w:style w:type="paragraph" w:styleId="Revision">
    <w:name w:val="Revision"/>
    <w:hidden/>
    <w:uiPriority w:val="99"/>
    <w:semiHidden/>
    <w:rsid w:val="00261AFB"/>
    <w:pPr>
      <w:spacing w:after="0" w:line="240" w:lineRule="auto"/>
    </w:pPr>
  </w:style>
  <w:style w:type="character" w:styleId="CommentReference">
    <w:name w:val="annotation reference"/>
    <w:basedOn w:val="DefaultParagraphFont"/>
    <w:uiPriority w:val="99"/>
    <w:semiHidden/>
    <w:unhideWhenUsed/>
    <w:rsid w:val="00261AFB"/>
    <w:rPr>
      <w:sz w:val="16"/>
      <w:szCs w:val="16"/>
    </w:rPr>
  </w:style>
  <w:style w:type="paragraph" w:styleId="CommentText">
    <w:name w:val="annotation text"/>
    <w:basedOn w:val="Normal"/>
    <w:link w:val="CommentTextChar"/>
    <w:uiPriority w:val="99"/>
    <w:unhideWhenUsed/>
    <w:rsid w:val="00261AFB"/>
    <w:pPr>
      <w:spacing w:line="240" w:lineRule="auto"/>
    </w:pPr>
    <w:rPr>
      <w:sz w:val="20"/>
      <w:szCs w:val="20"/>
    </w:rPr>
  </w:style>
  <w:style w:type="character" w:customStyle="1" w:styleId="CommentTextChar">
    <w:name w:val="Comment Text Char"/>
    <w:basedOn w:val="DefaultParagraphFont"/>
    <w:link w:val="CommentText"/>
    <w:uiPriority w:val="99"/>
    <w:rsid w:val="00261AFB"/>
    <w:rPr>
      <w:sz w:val="20"/>
      <w:szCs w:val="20"/>
    </w:rPr>
  </w:style>
  <w:style w:type="paragraph" w:styleId="CommentSubject">
    <w:name w:val="annotation subject"/>
    <w:basedOn w:val="CommentText"/>
    <w:next w:val="CommentText"/>
    <w:link w:val="CommentSubjectChar"/>
    <w:uiPriority w:val="99"/>
    <w:semiHidden/>
    <w:unhideWhenUsed/>
    <w:rsid w:val="00261AFB"/>
    <w:rPr>
      <w:b/>
      <w:bCs/>
    </w:rPr>
  </w:style>
  <w:style w:type="character" w:customStyle="1" w:styleId="CommentSubjectChar">
    <w:name w:val="Comment Subject Char"/>
    <w:basedOn w:val="CommentTextChar"/>
    <w:link w:val="CommentSubject"/>
    <w:uiPriority w:val="99"/>
    <w:semiHidden/>
    <w:rsid w:val="00261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197538">
      <w:bodyDiv w:val="1"/>
      <w:marLeft w:val="0"/>
      <w:marRight w:val="0"/>
      <w:marTop w:val="0"/>
      <w:marBottom w:val="0"/>
      <w:divBdr>
        <w:top w:val="none" w:sz="0" w:space="0" w:color="auto"/>
        <w:left w:val="none" w:sz="0" w:space="0" w:color="auto"/>
        <w:bottom w:val="none" w:sz="0" w:space="0" w:color="auto"/>
        <w:right w:val="none" w:sz="0" w:space="0" w:color="auto"/>
      </w:divBdr>
    </w:div>
    <w:div w:id="207947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lly.moona@equan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d57384b5-6142-4b42-93a1-b691fa506720@FRAP264.PROD.OUTLOOK.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SpecialProjects@newlon.org.uk" TargetMode="External"/><Relationship Id="rId10" Type="http://schemas.openxmlformats.org/officeDocument/2006/relationships/image" Target="cid:mf_EDC01DE5-F970-4367-BD27-A1998FC7F6C0/L0/00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rmani.Rose@equan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s://attachment.freshservice.com/inline/attachment?token=eyJ0eXAiOiJKV1QiLCJhbGciOiJIUzI1NiJ9.eyJpZCI6MTQwMzU4MDEzNjgsImRvbWFpbiI6Im5ld2xvbmdyb3VwLmZyZXNoc2VydmljZS5jb20iLCJ0eXBlIjoxfQ.Tg2C7Yrbvc_QyHu69jgGJN8RZtqH3csfK0JtvTk0PnQ" TargetMode="External"/><Relationship Id="rId1" Type="http://schemas.openxmlformats.org/officeDocument/2006/relationships/image" Target="media/image4.png"/><Relationship Id="rId4" Type="http://schemas.openxmlformats.org/officeDocument/2006/relationships/image" Target="cid:image308904.jpg@34AD7B86.1E0136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D3AAC-4297-4682-961B-AB5183B3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Tasiin Abdul</dc:creator>
  <cp:keywords/>
  <dc:description/>
  <cp:lastModifiedBy>ROSE Armani (EQUANS UK)</cp:lastModifiedBy>
  <cp:revision>3</cp:revision>
  <cp:lastPrinted>2026-08-06T14:22:00Z</cp:lastPrinted>
  <dcterms:created xsi:type="dcterms:W3CDTF">2026-09-11T10:32:00Z</dcterms:created>
  <dcterms:modified xsi:type="dcterms:W3CDTF">2026-09-11T10:49:00Z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a238cc-6af3-4341-9d32-201b7e04331f_Enabled">
    <vt:lpwstr>true</vt:lpwstr>
  </property>
  <property fmtid="{D5CDD505-2E9C-101B-9397-08002B2CF9AE}" pid="3" name="MSIP_Label_64a238cc-6af3-4341-9d32-201b7e04331f_SetDate">
    <vt:lpwstr>2026-06-09T12:20:44Z</vt:lpwstr>
  </property>
  <property fmtid="{D5CDD505-2E9C-101B-9397-08002B2CF9AE}" pid="4" name="MSIP_Label_64a238cc-6af3-4341-9d32-201b7e04331f_Method">
    <vt:lpwstr>Standard</vt:lpwstr>
  </property>
  <property fmtid="{D5CDD505-2E9C-101B-9397-08002B2CF9AE}" pid="5" name="MSIP_Label_64a238cc-6af3-4341-9d32-201b7e04331f_Name">
    <vt:lpwstr>Internal</vt:lpwstr>
  </property>
  <property fmtid="{D5CDD505-2E9C-101B-9397-08002B2CF9AE}" pid="6" name="MSIP_Label_64a238cc-6af3-4341-9d32-201b7e04331f_SiteId">
    <vt:lpwstr>09ebfde1-6505-4c31-942f-18875ff0189d</vt:lpwstr>
  </property>
  <property fmtid="{D5CDD505-2E9C-101B-9397-08002B2CF9AE}" pid="7" name="MSIP_Label_64a238cc-6af3-4341-9d32-201b7e04331f_ActionId">
    <vt:lpwstr>fe476409-48d9-4b86-a1d9-c726292d7b5f</vt:lpwstr>
  </property>
  <property fmtid="{D5CDD505-2E9C-101B-9397-08002B2CF9AE}" pid="8" name="MSIP_Label_64a238cc-6af3-4341-9d32-201b7e04331f_ContentBits">
    <vt:lpwstr>0</vt:lpwstr>
  </property>
  <property fmtid="{D5CDD505-2E9C-101B-9397-08002B2CF9AE}" pid="9" name="MSIP_Label_64a238cc-6af3-4341-9d32-201b7e04331f_Tag">
    <vt:lpwstr>10, 3, 0, 1</vt:lpwstr>
  </property>
</Properties>
</file>